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42" w:rsidRPr="00024C72" w:rsidRDefault="00024C72" w:rsidP="001B20FB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024C72">
        <w:rPr>
          <w:rFonts w:ascii="Arial Rounded MT Bold" w:hAnsi="Arial Rounded MT Bold"/>
        </w:rPr>
        <w:t>5th G</w:t>
      </w:r>
      <w:r w:rsidR="001B20FB" w:rsidRPr="00024C72">
        <w:rPr>
          <w:rFonts w:ascii="Arial Rounded MT Bold" w:hAnsi="Arial Rounded MT Bold"/>
        </w:rPr>
        <w:t>rade Study Guide</w:t>
      </w:r>
    </w:p>
    <w:p w:rsidR="001B20FB" w:rsidRPr="00024C72" w:rsidRDefault="001B20FB" w:rsidP="001B20FB">
      <w:pPr>
        <w:jc w:val="center"/>
        <w:rPr>
          <w:rFonts w:ascii="Arial Rounded MT Bold" w:hAnsi="Arial Rounded MT Bold"/>
        </w:rPr>
      </w:pPr>
      <w:r w:rsidRPr="00024C72">
        <w:rPr>
          <w:rFonts w:ascii="Arial Rounded MT Bold" w:hAnsi="Arial Rounded MT Bold"/>
        </w:rPr>
        <w:t>Grammar</w:t>
      </w:r>
      <w:r w:rsidR="00CE1324">
        <w:rPr>
          <w:rFonts w:ascii="Arial Rounded MT Bold" w:hAnsi="Arial Rounded MT Bold"/>
        </w:rPr>
        <w:t xml:space="preserve">, Unit </w:t>
      </w:r>
      <w:r w:rsidR="00255CE3">
        <w:rPr>
          <w:rFonts w:ascii="Arial Rounded MT Bold" w:hAnsi="Arial Rounded MT Bold"/>
        </w:rPr>
        <w:t>5 – June 11</w:t>
      </w:r>
      <w:r w:rsidR="004C2193">
        <w:rPr>
          <w:rFonts w:ascii="Arial Rounded MT Bold" w:hAnsi="Arial Rounded MT Bold"/>
        </w:rPr>
        <w:t xml:space="preserve">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024C72" w:rsidTr="000E37DA">
        <w:tc>
          <w:tcPr>
            <w:tcW w:w="6912" w:type="dxa"/>
          </w:tcPr>
          <w:p w:rsidR="00024C72" w:rsidRPr="00024C72" w:rsidRDefault="00024C72" w:rsidP="00024C72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Topic</w:t>
            </w:r>
            <w:proofErr w:type="spellEnd"/>
          </w:p>
        </w:tc>
        <w:tc>
          <w:tcPr>
            <w:tcW w:w="2410" w:type="dxa"/>
          </w:tcPr>
          <w:p w:rsidR="00024C72" w:rsidRPr="00024C72" w:rsidRDefault="00024C72" w:rsidP="00024C72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es-MX"/>
              </w:rPr>
            </w:pPr>
            <w:proofErr w:type="spellStart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>Practice</w:t>
            </w:r>
            <w:proofErr w:type="spellEnd"/>
            <w:r w:rsidRPr="00024C72">
              <w:rPr>
                <w:b/>
                <w:color w:val="548DD4" w:themeColor="text2" w:themeTint="99"/>
                <w:sz w:val="28"/>
                <w:szCs w:val="28"/>
                <w:lang w:val="es-MX"/>
              </w:rPr>
              <w:t xml:space="preserve"> Book Page</w:t>
            </w:r>
          </w:p>
        </w:tc>
      </w:tr>
      <w:tr w:rsidR="00024C72" w:rsidRPr="001B20FB" w:rsidTr="000E37DA">
        <w:tc>
          <w:tcPr>
            <w:tcW w:w="6912" w:type="dxa"/>
          </w:tcPr>
          <w:p w:rsidR="00024C72" w:rsidRDefault="00843A5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21</w:t>
            </w:r>
          </w:p>
          <w:p w:rsidR="00F1791F" w:rsidRPr="00F1791F" w:rsidRDefault="00F1791F">
            <w:pPr>
              <w:rPr>
                <w:b/>
                <w:sz w:val="28"/>
                <w:szCs w:val="28"/>
              </w:rPr>
            </w:pPr>
            <w:r w:rsidRPr="00F1791F">
              <w:rPr>
                <w:b/>
                <w:sz w:val="28"/>
                <w:szCs w:val="28"/>
              </w:rPr>
              <w:t>Verbs be and have</w:t>
            </w:r>
          </w:p>
          <w:p w:rsidR="00F1791F" w:rsidRPr="00F1791F" w:rsidRDefault="00F1791F" w:rsidP="00F1791F">
            <w:pPr>
              <w:rPr>
                <w:sz w:val="28"/>
                <w:szCs w:val="28"/>
              </w:rPr>
            </w:pPr>
            <w:r w:rsidRPr="00F1791F">
              <w:rPr>
                <w:sz w:val="28"/>
                <w:szCs w:val="28"/>
              </w:rPr>
              <w:t xml:space="preserve">The verbs </w:t>
            </w:r>
            <w:r w:rsidRPr="00F1791F">
              <w:rPr>
                <w:b/>
                <w:sz w:val="28"/>
                <w:szCs w:val="28"/>
              </w:rPr>
              <w:t>be</w:t>
            </w:r>
            <w:r w:rsidRPr="00F1791F">
              <w:rPr>
                <w:sz w:val="28"/>
                <w:szCs w:val="28"/>
              </w:rPr>
              <w:t xml:space="preserve"> and </w:t>
            </w:r>
            <w:r w:rsidRPr="00F1791F">
              <w:rPr>
                <w:b/>
                <w:sz w:val="28"/>
                <w:szCs w:val="28"/>
              </w:rPr>
              <w:t>have</w:t>
            </w:r>
            <w:r w:rsidRPr="00F1791F">
              <w:rPr>
                <w:sz w:val="28"/>
                <w:szCs w:val="28"/>
              </w:rPr>
              <w:t xml:space="preserve"> are irregular verbs.</w:t>
            </w:r>
          </w:p>
          <w:p w:rsidR="00F1791F" w:rsidRPr="00F1791F" w:rsidRDefault="00F1791F" w:rsidP="00F1791F">
            <w:pPr>
              <w:rPr>
                <w:sz w:val="28"/>
                <w:szCs w:val="28"/>
              </w:rPr>
            </w:pPr>
            <w:r w:rsidRPr="00F1791F">
              <w:rPr>
                <w:sz w:val="28"/>
                <w:szCs w:val="28"/>
              </w:rPr>
              <w:t>They change forms when the subject changes.</w:t>
            </w:r>
          </w:p>
          <w:p w:rsidR="00F1791F" w:rsidRPr="00F1791F" w:rsidRDefault="00F1791F" w:rsidP="00F1791F">
            <w:pPr>
              <w:rPr>
                <w:sz w:val="28"/>
                <w:szCs w:val="28"/>
              </w:rPr>
            </w:pPr>
            <w:r w:rsidRPr="00F1791F">
              <w:rPr>
                <w:sz w:val="28"/>
                <w:szCs w:val="28"/>
              </w:rPr>
              <w:t>The subject and verb in a sentence must</w:t>
            </w:r>
          </w:p>
          <w:p w:rsidR="00F1791F" w:rsidRDefault="00F1791F" w:rsidP="00F1791F">
            <w:pPr>
              <w:rPr>
                <w:sz w:val="28"/>
                <w:szCs w:val="28"/>
              </w:rPr>
            </w:pPr>
            <w:proofErr w:type="gramStart"/>
            <w:r w:rsidRPr="00F1791F">
              <w:rPr>
                <w:sz w:val="28"/>
                <w:szCs w:val="28"/>
              </w:rPr>
              <w:t>agree</w:t>
            </w:r>
            <w:proofErr w:type="gramEnd"/>
            <w:r w:rsidRPr="00F1791F">
              <w:rPr>
                <w:sz w:val="28"/>
                <w:szCs w:val="28"/>
              </w:rPr>
              <w:t xml:space="preserve"> in number and tense.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91"/>
              <w:gridCol w:w="1991"/>
              <w:gridCol w:w="1991"/>
            </w:tblGrid>
            <w:tr w:rsidR="00F1791F" w:rsidTr="00F1791F"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Verb</w:t>
                  </w:r>
                </w:p>
              </w:tc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Present</w:t>
                  </w:r>
                </w:p>
              </w:tc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Past</w:t>
                  </w:r>
                </w:p>
              </w:tc>
            </w:tr>
            <w:tr w:rsidR="00F1791F" w:rsidTr="00F1791F"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</w:t>
                  </w:r>
                </w:p>
              </w:tc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am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 are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 is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She is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It is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are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are</w:t>
                  </w:r>
                </w:p>
              </w:tc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was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Yu were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 was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She was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It was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were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were</w:t>
                  </w:r>
                </w:p>
              </w:tc>
            </w:tr>
            <w:tr w:rsidR="00F1791F" w:rsidTr="00F1791F"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HAVE</w:t>
                  </w:r>
                </w:p>
              </w:tc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have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 have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 has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She has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It has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have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have</w:t>
                  </w:r>
                </w:p>
              </w:tc>
              <w:tc>
                <w:tcPr>
                  <w:tcW w:w="1991" w:type="dxa"/>
                </w:tcPr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had</w:t>
                  </w:r>
                </w:p>
                <w:p w:rsidR="00F1791F" w:rsidRDefault="00F1791F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 had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 had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She had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It had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had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They had</w:t>
                  </w:r>
                </w:p>
                <w:p w:rsidR="00843A5E" w:rsidRDefault="00843A5E" w:rsidP="00F1791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1791F" w:rsidRDefault="00F1791F" w:rsidP="00F1791F">
            <w:pPr>
              <w:rPr>
                <w:sz w:val="28"/>
                <w:szCs w:val="28"/>
              </w:rPr>
            </w:pPr>
          </w:p>
          <w:p w:rsidR="002311D2" w:rsidRDefault="002311D2" w:rsidP="00F1791F">
            <w:pPr>
              <w:rPr>
                <w:sz w:val="28"/>
                <w:szCs w:val="28"/>
              </w:rPr>
            </w:pPr>
          </w:p>
          <w:p w:rsidR="00F1791F" w:rsidRPr="00F1791F" w:rsidRDefault="00F1791F" w:rsidP="00F1791F">
            <w:pPr>
              <w:rPr>
                <w:sz w:val="28"/>
                <w:szCs w:val="28"/>
              </w:rPr>
            </w:pPr>
            <w:r w:rsidRPr="00F1791F">
              <w:rPr>
                <w:sz w:val="28"/>
                <w:szCs w:val="28"/>
              </w:rPr>
              <w:t xml:space="preserve">Many phrases use the verbs </w:t>
            </w:r>
            <w:r w:rsidRPr="00843A5E">
              <w:rPr>
                <w:sz w:val="28"/>
                <w:szCs w:val="28"/>
                <w:u w:val="single"/>
              </w:rPr>
              <w:t xml:space="preserve">be </w:t>
            </w:r>
            <w:r w:rsidRPr="00843A5E">
              <w:rPr>
                <w:sz w:val="28"/>
                <w:szCs w:val="28"/>
              </w:rPr>
              <w:t>and</w:t>
            </w:r>
            <w:r w:rsidRPr="00843A5E">
              <w:rPr>
                <w:sz w:val="28"/>
                <w:szCs w:val="28"/>
                <w:u w:val="single"/>
              </w:rPr>
              <w:t xml:space="preserve"> have</w:t>
            </w:r>
            <w:r w:rsidRPr="00F1791F">
              <w:rPr>
                <w:sz w:val="28"/>
                <w:szCs w:val="28"/>
              </w:rPr>
              <w:t>. A</w:t>
            </w:r>
            <w:r w:rsidR="0074233E">
              <w:rPr>
                <w:sz w:val="28"/>
                <w:szCs w:val="28"/>
              </w:rPr>
              <w:t xml:space="preserve"> </w:t>
            </w:r>
            <w:r w:rsidRPr="00F1791F">
              <w:rPr>
                <w:sz w:val="28"/>
                <w:szCs w:val="28"/>
              </w:rPr>
              <w:t>verb phrase is the part of the sentence that</w:t>
            </w:r>
            <w:r w:rsidR="0074233E">
              <w:rPr>
                <w:sz w:val="28"/>
                <w:szCs w:val="28"/>
              </w:rPr>
              <w:t xml:space="preserve"> </w:t>
            </w:r>
            <w:r w:rsidRPr="00F1791F">
              <w:rPr>
                <w:sz w:val="28"/>
                <w:szCs w:val="28"/>
              </w:rPr>
              <w:t>shows the action. The whole verb phrase</w:t>
            </w:r>
            <w:r w:rsidR="0074233E">
              <w:rPr>
                <w:sz w:val="28"/>
                <w:szCs w:val="28"/>
              </w:rPr>
              <w:t xml:space="preserve"> </w:t>
            </w:r>
            <w:r w:rsidRPr="00F1791F">
              <w:rPr>
                <w:sz w:val="28"/>
                <w:szCs w:val="28"/>
              </w:rPr>
              <w:t>acts as a verb.</w:t>
            </w:r>
          </w:p>
          <w:p w:rsidR="00F1791F" w:rsidRPr="00843A5E" w:rsidRDefault="00F1791F" w:rsidP="00F1791F">
            <w:pPr>
              <w:rPr>
                <w:b/>
                <w:sz w:val="28"/>
                <w:szCs w:val="28"/>
              </w:rPr>
            </w:pPr>
            <w:r w:rsidRPr="00843A5E">
              <w:rPr>
                <w:b/>
                <w:sz w:val="28"/>
                <w:szCs w:val="28"/>
              </w:rPr>
              <w:t>Verb Phrase</w:t>
            </w:r>
          </w:p>
          <w:p w:rsidR="00F1791F" w:rsidRDefault="00F1791F" w:rsidP="00F1791F">
            <w:pPr>
              <w:rPr>
                <w:sz w:val="28"/>
                <w:szCs w:val="28"/>
              </w:rPr>
            </w:pPr>
            <w:proofErr w:type="spellStart"/>
            <w:r w:rsidRPr="00F1791F">
              <w:rPr>
                <w:sz w:val="28"/>
                <w:szCs w:val="28"/>
              </w:rPr>
              <w:t>Shaina</w:t>
            </w:r>
            <w:proofErr w:type="spellEnd"/>
            <w:r w:rsidRPr="00F1791F">
              <w:rPr>
                <w:sz w:val="28"/>
                <w:szCs w:val="28"/>
              </w:rPr>
              <w:t xml:space="preserve"> </w:t>
            </w:r>
            <w:r w:rsidRPr="00843A5E">
              <w:rPr>
                <w:sz w:val="28"/>
                <w:szCs w:val="28"/>
                <w:u w:val="single"/>
              </w:rPr>
              <w:t>is learning</w:t>
            </w:r>
            <w:r w:rsidRPr="00F1791F">
              <w:rPr>
                <w:sz w:val="28"/>
                <w:szCs w:val="28"/>
              </w:rPr>
              <w:t xml:space="preserve"> about ocean habitats.</w:t>
            </w:r>
          </w:p>
          <w:p w:rsidR="000E37DA" w:rsidRDefault="000E37DA" w:rsidP="00F1791F">
            <w:pPr>
              <w:rPr>
                <w:sz w:val="28"/>
                <w:szCs w:val="28"/>
              </w:rPr>
            </w:pPr>
          </w:p>
          <w:p w:rsidR="0074233E" w:rsidRDefault="0074233E" w:rsidP="00F1791F">
            <w:pPr>
              <w:rPr>
                <w:sz w:val="28"/>
                <w:szCs w:val="28"/>
              </w:rPr>
            </w:pPr>
          </w:p>
          <w:p w:rsidR="000E37DA" w:rsidRPr="009D371F" w:rsidRDefault="000E37DA" w:rsidP="00F1791F">
            <w:pPr>
              <w:rPr>
                <w:sz w:val="28"/>
                <w:szCs w:val="28"/>
              </w:rPr>
            </w:pPr>
          </w:p>
          <w:p w:rsidR="00CE1324" w:rsidRPr="00CE1324" w:rsidRDefault="00CE1324" w:rsidP="00CE1324"/>
        </w:tc>
        <w:tc>
          <w:tcPr>
            <w:tcW w:w="2410" w:type="dxa"/>
          </w:tcPr>
          <w:p w:rsidR="00024C72" w:rsidRPr="00024C72" w:rsidRDefault="00024C72">
            <w:pPr>
              <w:rPr>
                <w:sz w:val="28"/>
                <w:szCs w:val="28"/>
              </w:rPr>
            </w:pPr>
          </w:p>
          <w:p w:rsidR="00024C72" w:rsidRPr="00024C72" w:rsidRDefault="002311D2">
            <w:pPr>
              <w:rPr>
                <w:sz w:val="28"/>
                <w:szCs w:val="28"/>
              </w:rPr>
            </w:pPr>
            <w:r w:rsidRPr="002311D2">
              <w:rPr>
                <w:sz w:val="28"/>
                <w:szCs w:val="28"/>
              </w:rPr>
              <w:t>p. 247-249,251</w:t>
            </w:r>
          </w:p>
        </w:tc>
      </w:tr>
      <w:tr w:rsidR="00024C72" w:rsidRPr="001B20FB" w:rsidTr="000E37DA">
        <w:tc>
          <w:tcPr>
            <w:tcW w:w="6912" w:type="dxa"/>
          </w:tcPr>
          <w:p w:rsidR="00024C72" w:rsidRPr="00024C72" w:rsidRDefault="00843A5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lastRenderedPageBreak/>
              <w:t>Lesson 22</w:t>
            </w:r>
          </w:p>
          <w:p w:rsidR="00843A5E" w:rsidRPr="00843A5E" w:rsidRDefault="00843A5E" w:rsidP="00843A5E">
            <w:pPr>
              <w:rPr>
                <w:b/>
                <w:sz w:val="28"/>
                <w:szCs w:val="28"/>
              </w:rPr>
            </w:pPr>
            <w:r w:rsidRPr="00843A5E">
              <w:rPr>
                <w:b/>
                <w:sz w:val="28"/>
                <w:szCs w:val="28"/>
              </w:rPr>
              <w:t>Perfect Tenses (Past, Present, Future)</w:t>
            </w:r>
          </w:p>
          <w:p w:rsidR="00843A5E" w:rsidRPr="00843A5E" w:rsidRDefault="00843A5E" w:rsidP="00843A5E">
            <w:pPr>
              <w:rPr>
                <w:sz w:val="28"/>
                <w:szCs w:val="28"/>
              </w:rPr>
            </w:pPr>
            <w:r w:rsidRPr="00843A5E">
              <w:rPr>
                <w:i/>
                <w:sz w:val="28"/>
                <w:szCs w:val="28"/>
              </w:rPr>
              <w:t>The present perfect</w:t>
            </w:r>
            <w:r w:rsidRPr="00843A5E">
              <w:rPr>
                <w:sz w:val="28"/>
                <w:szCs w:val="28"/>
              </w:rPr>
              <w:t xml:space="preserve"> tense uses </w:t>
            </w:r>
            <w:r w:rsidRPr="00843A5E">
              <w:rPr>
                <w:sz w:val="28"/>
                <w:szCs w:val="28"/>
                <w:u w:val="single"/>
              </w:rPr>
              <w:t>has or have</w:t>
            </w:r>
            <w:r w:rsidRPr="00843A5E">
              <w:rPr>
                <w:sz w:val="28"/>
                <w:szCs w:val="28"/>
              </w:rPr>
              <w:t xml:space="preserve"> as</w:t>
            </w:r>
          </w:p>
          <w:p w:rsidR="00843A5E" w:rsidRPr="00843A5E" w:rsidRDefault="00843A5E" w:rsidP="00843A5E">
            <w:pPr>
              <w:rPr>
                <w:sz w:val="28"/>
                <w:szCs w:val="28"/>
              </w:rPr>
            </w:pPr>
            <w:proofErr w:type="gramStart"/>
            <w:r w:rsidRPr="00843A5E">
              <w:rPr>
                <w:sz w:val="28"/>
                <w:szCs w:val="28"/>
              </w:rPr>
              <w:t>a</w:t>
            </w:r>
            <w:proofErr w:type="gramEnd"/>
            <w:r w:rsidRPr="00843A5E">
              <w:rPr>
                <w:sz w:val="28"/>
                <w:szCs w:val="28"/>
              </w:rPr>
              <w:t xml:space="preserve"> helping verb. The main verb is written in the</w:t>
            </w:r>
          </w:p>
          <w:p w:rsidR="00843A5E" w:rsidRPr="00843A5E" w:rsidRDefault="00843A5E" w:rsidP="00843A5E">
            <w:pPr>
              <w:rPr>
                <w:b/>
                <w:sz w:val="28"/>
                <w:szCs w:val="28"/>
              </w:rPr>
            </w:pPr>
            <w:proofErr w:type="gramStart"/>
            <w:r w:rsidRPr="00843A5E">
              <w:rPr>
                <w:sz w:val="28"/>
                <w:szCs w:val="28"/>
              </w:rPr>
              <w:t>past</w:t>
            </w:r>
            <w:proofErr w:type="gramEnd"/>
            <w:r w:rsidRPr="00843A5E">
              <w:rPr>
                <w:sz w:val="28"/>
                <w:szCs w:val="28"/>
              </w:rPr>
              <w:t xml:space="preserve"> tense. </w:t>
            </w:r>
            <w:r w:rsidRPr="00843A5E">
              <w:rPr>
                <w:b/>
                <w:sz w:val="28"/>
                <w:szCs w:val="28"/>
              </w:rPr>
              <w:t>The helping verb and main verb</w:t>
            </w:r>
          </w:p>
          <w:p w:rsidR="00843A5E" w:rsidRPr="00843A5E" w:rsidRDefault="00843A5E" w:rsidP="00843A5E">
            <w:pPr>
              <w:rPr>
                <w:b/>
                <w:sz w:val="28"/>
                <w:szCs w:val="28"/>
              </w:rPr>
            </w:pPr>
            <w:proofErr w:type="gramStart"/>
            <w:r w:rsidRPr="00843A5E">
              <w:rPr>
                <w:b/>
                <w:sz w:val="28"/>
                <w:szCs w:val="28"/>
              </w:rPr>
              <w:t>together</w:t>
            </w:r>
            <w:proofErr w:type="gramEnd"/>
            <w:r w:rsidRPr="00843A5E">
              <w:rPr>
                <w:b/>
                <w:sz w:val="28"/>
                <w:szCs w:val="28"/>
              </w:rPr>
              <w:t xml:space="preserve"> form the present perfect tense.</w:t>
            </w:r>
          </w:p>
          <w:p w:rsidR="00843A5E" w:rsidRDefault="0074233E" w:rsidP="00843A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843A5E" w:rsidRPr="00843A5E">
              <w:rPr>
                <w:sz w:val="28"/>
                <w:szCs w:val="28"/>
              </w:rPr>
              <w:t>present</w:t>
            </w:r>
            <w:proofErr w:type="spellEnd"/>
            <w:r w:rsidR="00843A5E" w:rsidRPr="00843A5E">
              <w:rPr>
                <w:sz w:val="28"/>
                <w:szCs w:val="28"/>
              </w:rPr>
              <w:t xml:space="preserve"> perfect</w:t>
            </w:r>
            <w:r>
              <w:rPr>
                <w:sz w:val="28"/>
                <w:szCs w:val="28"/>
              </w:rPr>
              <w:t xml:space="preserve">: </w:t>
            </w:r>
            <w:r w:rsidR="00843A5E" w:rsidRPr="00843A5E">
              <w:rPr>
                <w:sz w:val="28"/>
                <w:szCs w:val="28"/>
              </w:rPr>
              <w:t xml:space="preserve">We </w:t>
            </w:r>
            <w:r w:rsidR="00843A5E" w:rsidRPr="00843A5E">
              <w:rPr>
                <w:b/>
                <w:sz w:val="28"/>
                <w:szCs w:val="28"/>
                <w:u w:val="single"/>
              </w:rPr>
              <w:t>have gathered</w:t>
            </w:r>
            <w:r w:rsidR="00843A5E" w:rsidRPr="00843A5E">
              <w:rPr>
                <w:sz w:val="28"/>
                <w:szCs w:val="28"/>
              </w:rPr>
              <w:t xml:space="preserve"> many berries.</w:t>
            </w:r>
          </w:p>
          <w:p w:rsidR="0074233E" w:rsidRDefault="0074233E" w:rsidP="00843A5E">
            <w:pPr>
              <w:rPr>
                <w:i/>
                <w:sz w:val="28"/>
                <w:szCs w:val="28"/>
              </w:rPr>
            </w:pPr>
          </w:p>
          <w:p w:rsidR="00843A5E" w:rsidRPr="00843A5E" w:rsidRDefault="00843A5E" w:rsidP="00843A5E">
            <w:pPr>
              <w:rPr>
                <w:b/>
                <w:sz w:val="28"/>
                <w:szCs w:val="28"/>
              </w:rPr>
            </w:pPr>
            <w:r w:rsidRPr="00843A5E">
              <w:rPr>
                <w:i/>
                <w:sz w:val="28"/>
                <w:szCs w:val="28"/>
              </w:rPr>
              <w:t>The past perfect tense</w:t>
            </w:r>
            <w:r w:rsidRPr="00843A5E">
              <w:rPr>
                <w:sz w:val="28"/>
                <w:szCs w:val="28"/>
              </w:rPr>
              <w:t xml:space="preserve"> uses </w:t>
            </w:r>
            <w:r w:rsidRPr="00843A5E">
              <w:rPr>
                <w:b/>
                <w:sz w:val="28"/>
                <w:szCs w:val="28"/>
              </w:rPr>
              <w:t>had</w:t>
            </w:r>
            <w:r w:rsidRPr="00843A5E">
              <w:rPr>
                <w:sz w:val="28"/>
                <w:szCs w:val="28"/>
              </w:rPr>
              <w:t xml:space="preserve"> as a helping</w:t>
            </w:r>
            <w:r w:rsidR="0074233E">
              <w:rPr>
                <w:sz w:val="28"/>
                <w:szCs w:val="28"/>
              </w:rPr>
              <w:t xml:space="preserve"> </w:t>
            </w:r>
            <w:r w:rsidRPr="00843A5E">
              <w:rPr>
                <w:sz w:val="28"/>
                <w:szCs w:val="28"/>
              </w:rPr>
              <w:t>verb. The main verb is written in the past</w:t>
            </w:r>
            <w:r w:rsidR="0074233E">
              <w:rPr>
                <w:sz w:val="28"/>
                <w:szCs w:val="28"/>
              </w:rPr>
              <w:t xml:space="preserve"> </w:t>
            </w:r>
            <w:r w:rsidRPr="00843A5E">
              <w:rPr>
                <w:sz w:val="28"/>
                <w:szCs w:val="28"/>
              </w:rPr>
              <w:t xml:space="preserve">tense. </w:t>
            </w:r>
            <w:r w:rsidRPr="00843A5E">
              <w:rPr>
                <w:b/>
                <w:sz w:val="28"/>
                <w:szCs w:val="28"/>
              </w:rPr>
              <w:t>The helping verb and main verb</w:t>
            </w:r>
            <w:r w:rsidR="0074233E">
              <w:rPr>
                <w:b/>
                <w:sz w:val="28"/>
                <w:szCs w:val="28"/>
              </w:rPr>
              <w:t xml:space="preserve"> </w:t>
            </w:r>
            <w:r w:rsidRPr="00843A5E">
              <w:rPr>
                <w:b/>
                <w:sz w:val="28"/>
                <w:szCs w:val="28"/>
              </w:rPr>
              <w:t>together form the past perfect tense.</w:t>
            </w:r>
          </w:p>
          <w:p w:rsidR="00843A5E" w:rsidRDefault="0074233E" w:rsidP="00843A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43A5E" w:rsidRPr="00843A5E">
              <w:rPr>
                <w:b/>
                <w:sz w:val="28"/>
                <w:szCs w:val="28"/>
              </w:rPr>
              <w:t>ast perfect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843A5E" w:rsidRPr="00843A5E">
              <w:rPr>
                <w:sz w:val="28"/>
                <w:szCs w:val="28"/>
              </w:rPr>
              <w:t xml:space="preserve">We </w:t>
            </w:r>
            <w:r w:rsidR="00843A5E" w:rsidRPr="00843A5E">
              <w:rPr>
                <w:b/>
                <w:sz w:val="28"/>
                <w:szCs w:val="28"/>
                <w:u w:val="single"/>
              </w:rPr>
              <w:t>had gathered</w:t>
            </w:r>
            <w:r w:rsidR="00843A5E" w:rsidRPr="00843A5E">
              <w:rPr>
                <w:sz w:val="28"/>
                <w:szCs w:val="28"/>
              </w:rPr>
              <w:t xml:space="preserve"> many berries.</w:t>
            </w:r>
          </w:p>
          <w:p w:rsidR="00843A5E" w:rsidRDefault="00843A5E" w:rsidP="00843A5E">
            <w:pPr>
              <w:rPr>
                <w:sz w:val="28"/>
                <w:szCs w:val="28"/>
              </w:rPr>
            </w:pPr>
          </w:p>
          <w:p w:rsidR="00843A5E" w:rsidRPr="00843A5E" w:rsidRDefault="00843A5E" w:rsidP="00843A5E">
            <w:pPr>
              <w:rPr>
                <w:b/>
                <w:sz w:val="28"/>
                <w:szCs w:val="28"/>
              </w:rPr>
            </w:pPr>
            <w:r w:rsidRPr="00843A5E">
              <w:rPr>
                <w:i/>
                <w:sz w:val="28"/>
                <w:szCs w:val="28"/>
              </w:rPr>
              <w:t>The future perfect</w:t>
            </w:r>
            <w:r w:rsidRPr="00843A5E">
              <w:rPr>
                <w:sz w:val="28"/>
                <w:szCs w:val="28"/>
              </w:rPr>
              <w:t xml:space="preserve"> tense uses </w:t>
            </w:r>
            <w:r w:rsidRPr="00843A5E">
              <w:rPr>
                <w:b/>
                <w:sz w:val="28"/>
                <w:szCs w:val="28"/>
              </w:rPr>
              <w:t>will have</w:t>
            </w:r>
            <w:r w:rsidRPr="00843A5E">
              <w:rPr>
                <w:sz w:val="28"/>
                <w:szCs w:val="28"/>
              </w:rPr>
              <w:t xml:space="preserve"> as a</w:t>
            </w:r>
            <w:r w:rsidR="0074233E">
              <w:rPr>
                <w:sz w:val="28"/>
                <w:szCs w:val="28"/>
              </w:rPr>
              <w:t xml:space="preserve"> </w:t>
            </w:r>
            <w:r w:rsidRPr="00843A5E">
              <w:rPr>
                <w:sz w:val="28"/>
                <w:szCs w:val="28"/>
              </w:rPr>
              <w:t>helping verb. The main verb is written in the</w:t>
            </w:r>
            <w:r w:rsidR="0074233E">
              <w:rPr>
                <w:sz w:val="28"/>
                <w:szCs w:val="28"/>
              </w:rPr>
              <w:t xml:space="preserve"> </w:t>
            </w:r>
            <w:r w:rsidRPr="00843A5E">
              <w:rPr>
                <w:sz w:val="28"/>
                <w:szCs w:val="28"/>
              </w:rPr>
              <w:t xml:space="preserve">past tense. </w:t>
            </w:r>
            <w:r w:rsidRPr="00843A5E">
              <w:rPr>
                <w:b/>
                <w:sz w:val="28"/>
                <w:szCs w:val="28"/>
              </w:rPr>
              <w:t>The helping verb and main verb</w:t>
            </w:r>
            <w:r w:rsidR="0074233E">
              <w:rPr>
                <w:b/>
                <w:sz w:val="28"/>
                <w:szCs w:val="28"/>
              </w:rPr>
              <w:t xml:space="preserve"> </w:t>
            </w:r>
            <w:r w:rsidRPr="00843A5E">
              <w:rPr>
                <w:b/>
                <w:sz w:val="28"/>
                <w:szCs w:val="28"/>
              </w:rPr>
              <w:t>together form the future perfect tense.</w:t>
            </w:r>
          </w:p>
          <w:p w:rsidR="00843A5E" w:rsidRDefault="0074233E" w:rsidP="00843A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843A5E" w:rsidRPr="00843A5E">
              <w:rPr>
                <w:b/>
                <w:sz w:val="28"/>
                <w:szCs w:val="28"/>
              </w:rPr>
              <w:t>uture perfect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843A5E" w:rsidRPr="00843A5E">
              <w:rPr>
                <w:sz w:val="28"/>
                <w:szCs w:val="28"/>
              </w:rPr>
              <w:t xml:space="preserve">We </w:t>
            </w:r>
            <w:r w:rsidR="00843A5E" w:rsidRPr="00843A5E">
              <w:rPr>
                <w:b/>
                <w:sz w:val="28"/>
                <w:szCs w:val="28"/>
              </w:rPr>
              <w:t>will have gathered</w:t>
            </w:r>
            <w:r w:rsidR="00843A5E" w:rsidRPr="00843A5E">
              <w:rPr>
                <w:sz w:val="28"/>
                <w:szCs w:val="28"/>
              </w:rPr>
              <w:t xml:space="preserve"> many berries.</w:t>
            </w:r>
          </w:p>
          <w:p w:rsidR="00DD23AB" w:rsidRPr="00DD23AB" w:rsidRDefault="00DD23AB" w:rsidP="00843A5E"/>
        </w:tc>
        <w:tc>
          <w:tcPr>
            <w:tcW w:w="2410" w:type="dxa"/>
          </w:tcPr>
          <w:p w:rsidR="00024C72" w:rsidRPr="00024C72" w:rsidRDefault="00024C72">
            <w:pPr>
              <w:rPr>
                <w:sz w:val="28"/>
                <w:szCs w:val="28"/>
              </w:rPr>
            </w:pPr>
          </w:p>
          <w:p w:rsidR="002311D2" w:rsidRDefault="002311D2" w:rsidP="00DD23AB">
            <w:pPr>
              <w:rPr>
                <w:sz w:val="28"/>
                <w:szCs w:val="28"/>
              </w:rPr>
            </w:pPr>
            <w:r w:rsidRPr="002311D2">
              <w:rPr>
                <w:sz w:val="28"/>
                <w:szCs w:val="28"/>
              </w:rPr>
              <w:t>p. 259-261, 263</w:t>
            </w:r>
          </w:p>
          <w:p w:rsidR="00DD23AB" w:rsidRPr="00024C72" w:rsidRDefault="00F1791F" w:rsidP="00DD2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283 – 285, 287</w:t>
            </w:r>
          </w:p>
          <w:p w:rsidR="00024C72" w:rsidRPr="00024C72" w:rsidRDefault="00024C72">
            <w:pPr>
              <w:rPr>
                <w:sz w:val="28"/>
                <w:szCs w:val="28"/>
              </w:rPr>
            </w:pPr>
          </w:p>
        </w:tc>
      </w:tr>
      <w:tr w:rsidR="00843A5E" w:rsidRPr="00024C72" w:rsidTr="000E37DA">
        <w:tc>
          <w:tcPr>
            <w:tcW w:w="6912" w:type="dxa"/>
          </w:tcPr>
          <w:p w:rsidR="00843A5E" w:rsidRDefault="00843A5E" w:rsidP="00D82383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23</w:t>
            </w:r>
          </w:p>
          <w:p w:rsidR="00AD6012" w:rsidRPr="00AD6012" w:rsidRDefault="00AD6012" w:rsidP="00D82383">
            <w:pPr>
              <w:rPr>
                <w:b/>
                <w:sz w:val="28"/>
                <w:szCs w:val="28"/>
              </w:rPr>
            </w:pPr>
            <w:r w:rsidRPr="00AD6012">
              <w:rPr>
                <w:b/>
                <w:sz w:val="28"/>
                <w:szCs w:val="28"/>
              </w:rPr>
              <w:t>Transition</w:t>
            </w:r>
            <w:r>
              <w:rPr>
                <w:b/>
                <w:sz w:val="28"/>
                <w:szCs w:val="28"/>
              </w:rPr>
              <w:t>al</w:t>
            </w:r>
            <w:r w:rsidRPr="00AD6012">
              <w:rPr>
                <w:b/>
                <w:sz w:val="28"/>
                <w:szCs w:val="28"/>
              </w:rPr>
              <w:t xml:space="preserve"> words and Phrases</w:t>
            </w:r>
          </w:p>
          <w:p w:rsidR="00AD6012" w:rsidRPr="00AD6012" w:rsidRDefault="00AD6012" w:rsidP="00AD6012">
            <w:pPr>
              <w:rPr>
                <w:sz w:val="28"/>
                <w:szCs w:val="28"/>
              </w:rPr>
            </w:pPr>
            <w:r w:rsidRPr="00AD6012">
              <w:rPr>
                <w:b/>
                <w:sz w:val="28"/>
                <w:szCs w:val="28"/>
              </w:rPr>
              <w:t>Transition</w:t>
            </w:r>
            <w:r>
              <w:rPr>
                <w:b/>
                <w:sz w:val="28"/>
                <w:szCs w:val="28"/>
              </w:rPr>
              <w:t>al</w:t>
            </w:r>
            <w:r w:rsidRPr="00AD6012">
              <w:rPr>
                <w:b/>
                <w:sz w:val="28"/>
                <w:szCs w:val="28"/>
              </w:rPr>
              <w:t xml:space="preserve"> words</w:t>
            </w:r>
            <w:r w:rsidRPr="00AD6012">
              <w:rPr>
                <w:sz w:val="28"/>
                <w:szCs w:val="28"/>
              </w:rPr>
              <w:t xml:space="preserve"> connect sentences and ideas,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and they help readers make sense of what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they read. Transition words such as also,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therefore, and so can link ideas.</w:t>
            </w:r>
          </w:p>
          <w:p w:rsidR="00AD6012" w:rsidRPr="00AD6012" w:rsidRDefault="00AD6012" w:rsidP="00AD6012">
            <w:pPr>
              <w:rPr>
                <w:i/>
                <w:sz w:val="28"/>
                <w:szCs w:val="28"/>
              </w:rPr>
            </w:pPr>
            <w:r w:rsidRPr="00AD6012">
              <w:rPr>
                <w:i/>
                <w:sz w:val="28"/>
                <w:szCs w:val="28"/>
              </w:rPr>
              <w:t>Example:</w:t>
            </w:r>
          </w:p>
          <w:p w:rsidR="00843A5E" w:rsidRDefault="00AD6012" w:rsidP="00AD6012">
            <w:pPr>
              <w:rPr>
                <w:sz w:val="28"/>
                <w:szCs w:val="28"/>
              </w:rPr>
            </w:pPr>
            <w:r w:rsidRPr="00AD6012">
              <w:rPr>
                <w:sz w:val="28"/>
                <w:szCs w:val="28"/>
              </w:rPr>
              <w:t xml:space="preserve">Herding cattle was difficult work, </w:t>
            </w:r>
            <w:r w:rsidRPr="00AD6012">
              <w:rPr>
                <w:b/>
                <w:sz w:val="28"/>
                <w:szCs w:val="28"/>
              </w:rPr>
              <w:t>so</w:t>
            </w:r>
            <w:r w:rsidRPr="00AD6012">
              <w:rPr>
                <w:sz w:val="28"/>
                <w:szCs w:val="28"/>
              </w:rPr>
              <w:t xml:space="preserve"> ranchers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had to be strong.</w:t>
            </w:r>
          </w:p>
          <w:p w:rsidR="00AD6012" w:rsidRPr="00AD6012" w:rsidRDefault="00AD6012" w:rsidP="00AD6012">
            <w:pPr>
              <w:rPr>
                <w:i/>
                <w:sz w:val="28"/>
                <w:szCs w:val="28"/>
              </w:rPr>
            </w:pPr>
            <w:r w:rsidRPr="00AD6012">
              <w:rPr>
                <w:sz w:val="28"/>
                <w:szCs w:val="28"/>
              </w:rPr>
              <w:t>Transition words show when one idea ends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and another begins. Some transition words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tell about time or order. Others tell when</w:t>
            </w:r>
            <w:r w:rsidR="0074233E">
              <w:rPr>
                <w:sz w:val="28"/>
                <w:szCs w:val="28"/>
              </w:rPr>
              <w:t xml:space="preserve"> </w:t>
            </w:r>
            <w:r w:rsidRPr="00AD6012">
              <w:rPr>
                <w:sz w:val="28"/>
                <w:szCs w:val="28"/>
              </w:rPr>
              <w:t>something is beginning or ending.</w:t>
            </w:r>
            <w:r>
              <w:rPr>
                <w:sz w:val="28"/>
                <w:szCs w:val="28"/>
              </w:rPr>
              <w:t xml:space="preserve"> They include: </w:t>
            </w:r>
            <w:proofErr w:type="spellStart"/>
            <w:r w:rsidRPr="00AD6012">
              <w:rPr>
                <w:i/>
                <w:sz w:val="28"/>
                <w:szCs w:val="28"/>
              </w:rPr>
              <w:t>first</w:t>
            </w:r>
            <w:proofErr w:type="gramStart"/>
            <w:r w:rsidRPr="00AD6012">
              <w:rPr>
                <w:i/>
                <w:sz w:val="28"/>
                <w:szCs w:val="28"/>
              </w:rPr>
              <w:t>,second,next</w:t>
            </w:r>
            <w:proofErr w:type="spellEnd"/>
            <w:proofErr w:type="gramEnd"/>
            <w:r w:rsidRPr="00AD601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AD6012">
              <w:rPr>
                <w:i/>
                <w:sz w:val="28"/>
                <w:szCs w:val="28"/>
              </w:rPr>
              <w:t>now,then,earlier,later,finally,at</w:t>
            </w:r>
            <w:proofErr w:type="spellEnd"/>
            <w:r w:rsidRPr="00AD6012">
              <w:rPr>
                <w:i/>
                <w:sz w:val="28"/>
                <w:szCs w:val="28"/>
              </w:rPr>
              <w:t xml:space="preserve"> last, finally, </w:t>
            </w:r>
            <w:proofErr w:type="spellStart"/>
            <w:r w:rsidRPr="00AD6012">
              <w:rPr>
                <w:i/>
                <w:sz w:val="28"/>
                <w:szCs w:val="28"/>
              </w:rPr>
              <w:t>tusum</w:t>
            </w:r>
            <w:proofErr w:type="spellEnd"/>
            <w:r w:rsidRPr="00AD6012">
              <w:rPr>
                <w:i/>
                <w:sz w:val="28"/>
                <w:szCs w:val="28"/>
              </w:rPr>
              <w:t xml:space="preserve"> up, in the end, etc.</w:t>
            </w:r>
          </w:p>
          <w:p w:rsidR="00AD6012" w:rsidRPr="00AD6012" w:rsidRDefault="00AD6012" w:rsidP="00AD6012">
            <w:pPr>
              <w:rPr>
                <w:sz w:val="28"/>
                <w:szCs w:val="28"/>
              </w:rPr>
            </w:pPr>
            <w:r w:rsidRPr="00AD6012">
              <w:rPr>
                <w:sz w:val="28"/>
                <w:szCs w:val="28"/>
              </w:rPr>
              <w:t>Example:</w:t>
            </w:r>
          </w:p>
          <w:p w:rsidR="00AD6012" w:rsidRPr="00AD6012" w:rsidRDefault="00AD6012" w:rsidP="00AD6012">
            <w:pPr>
              <w:rPr>
                <w:sz w:val="28"/>
                <w:szCs w:val="28"/>
              </w:rPr>
            </w:pPr>
            <w:r w:rsidRPr="00AD6012">
              <w:rPr>
                <w:sz w:val="28"/>
                <w:szCs w:val="28"/>
              </w:rPr>
              <w:t xml:space="preserve">The vaqueros worked all day. </w:t>
            </w:r>
            <w:r w:rsidRPr="000E37DA">
              <w:rPr>
                <w:b/>
                <w:sz w:val="28"/>
                <w:szCs w:val="28"/>
                <w:u w:val="single"/>
              </w:rPr>
              <w:t>Then</w:t>
            </w:r>
            <w:r w:rsidRPr="00AD6012">
              <w:rPr>
                <w:sz w:val="28"/>
                <w:szCs w:val="28"/>
              </w:rPr>
              <w:t xml:space="preserve"> they made</w:t>
            </w:r>
          </w:p>
          <w:p w:rsidR="00AD6012" w:rsidRPr="00024C72" w:rsidRDefault="00AD6012" w:rsidP="00AD6012">
            <w:pPr>
              <w:rPr>
                <w:sz w:val="28"/>
                <w:szCs w:val="28"/>
              </w:rPr>
            </w:pPr>
            <w:proofErr w:type="gramStart"/>
            <w:r w:rsidRPr="00AD6012">
              <w:rPr>
                <w:sz w:val="28"/>
                <w:szCs w:val="28"/>
              </w:rPr>
              <w:t>their</w:t>
            </w:r>
            <w:proofErr w:type="gramEnd"/>
            <w:r w:rsidRPr="00AD6012">
              <w:rPr>
                <w:sz w:val="28"/>
                <w:szCs w:val="28"/>
              </w:rPr>
              <w:t xml:space="preserve"> own camps at night.</w:t>
            </w:r>
          </w:p>
        </w:tc>
        <w:tc>
          <w:tcPr>
            <w:tcW w:w="2410" w:type="dxa"/>
          </w:tcPr>
          <w:p w:rsidR="00843A5E" w:rsidRPr="00024C72" w:rsidRDefault="00843A5E" w:rsidP="00D82383">
            <w:pPr>
              <w:rPr>
                <w:sz w:val="28"/>
                <w:szCs w:val="28"/>
              </w:rPr>
            </w:pPr>
          </w:p>
          <w:p w:rsidR="00843A5E" w:rsidRPr="00024C72" w:rsidRDefault="00843A5E" w:rsidP="00D82383">
            <w:pPr>
              <w:rPr>
                <w:sz w:val="28"/>
                <w:szCs w:val="28"/>
              </w:rPr>
            </w:pPr>
            <w:r w:rsidRPr="00024C72">
              <w:rPr>
                <w:sz w:val="28"/>
                <w:szCs w:val="28"/>
              </w:rPr>
              <w:t>p.</w:t>
            </w:r>
            <w:r w:rsidR="000E37DA">
              <w:rPr>
                <w:sz w:val="28"/>
                <w:szCs w:val="28"/>
              </w:rPr>
              <w:t xml:space="preserve"> 271 -273,275</w:t>
            </w:r>
          </w:p>
        </w:tc>
      </w:tr>
      <w:tr w:rsidR="00843A5E" w:rsidRPr="00024C72" w:rsidTr="000E37DA">
        <w:tc>
          <w:tcPr>
            <w:tcW w:w="6912" w:type="dxa"/>
          </w:tcPr>
          <w:p w:rsidR="00843A5E" w:rsidRPr="00024C72" w:rsidRDefault="00843A5E" w:rsidP="00D82383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Lesson 24</w:t>
            </w:r>
          </w:p>
          <w:p w:rsidR="00843A5E" w:rsidRPr="0074233E" w:rsidRDefault="00843A5E" w:rsidP="00843A5E">
            <w:pPr>
              <w:rPr>
                <w:b/>
                <w:sz w:val="28"/>
                <w:szCs w:val="28"/>
              </w:rPr>
            </w:pPr>
            <w:r w:rsidRPr="0074233E">
              <w:rPr>
                <w:b/>
                <w:sz w:val="28"/>
                <w:szCs w:val="28"/>
              </w:rPr>
              <w:t xml:space="preserve">Comparative and  Superlative Degrees of Adjectives and Adverbs </w:t>
            </w:r>
          </w:p>
          <w:p w:rsidR="000E37DA" w:rsidRPr="000E37DA" w:rsidRDefault="000E37DA" w:rsidP="000E37DA">
            <w:pPr>
              <w:rPr>
                <w:sz w:val="28"/>
                <w:szCs w:val="28"/>
              </w:rPr>
            </w:pPr>
            <w:r w:rsidRPr="000E37DA">
              <w:rPr>
                <w:sz w:val="28"/>
                <w:szCs w:val="28"/>
              </w:rPr>
              <w:lastRenderedPageBreak/>
              <w:t>Comparative</w:t>
            </w:r>
            <w:r>
              <w:rPr>
                <w:sz w:val="28"/>
                <w:szCs w:val="28"/>
              </w:rPr>
              <w:t xml:space="preserve"> adjectives compare two people, </w:t>
            </w:r>
            <w:r w:rsidRPr="000E37DA">
              <w:rPr>
                <w:sz w:val="28"/>
                <w:szCs w:val="28"/>
              </w:rPr>
              <w:t xml:space="preserve">places, or things. Add </w:t>
            </w:r>
            <w:r w:rsidRPr="000E37DA">
              <w:rPr>
                <w:b/>
                <w:sz w:val="28"/>
                <w:szCs w:val="28"/>
              </w:rPr>
              <w:t>–</w:t>
            </w:r>
            <w:proofErr w:type="spellStart"/>
            <w:r w:rsidRPr="000E37DA">
              <w:rPr>
                <w:b/>
                <w:sz w:val="28"/>
                <w:szCs w:val="28"/>
              </w:rPr>
              <w:t>er</w:t>
            </w:r>
            <w:proofErr w:type="spellEnd"/>
            <w:r w:rsidRPr="000E37DA">
              <w:rPr>
                <w:sz w:val="28"/>
                <w:szCs w:val="28"/>
              </w:rPr>
              <w:t xml:space="preserve"> to the adjective or</w:t>
            </w:r>
            <w:r>
              <w:rPr>
                <w:sz w:val="28"/>
                <w:szCs w:val="28"/>
              </w:rPr>
              <w:t xml:space="preserve"> </w:t>
            </w:r>
            <w:r w:rsidRPr="000E37DA">
              <w:rPr>
                <w:sz w:val="28"/>
                <w:szCs w:val="28"/>
              </w:rPr>
              <w:t>use more before the adjective. Superlative</w:t>
            </w:r>
            <w:r>
              <w:rPr>
                <w:sz w:val="28"/>
                <w:szCs w:val="28"/>
              </w:rPr>
              <w:t xml:space="preserve"> </w:t>
            </w:r>
            <w:r w:rsidRPr="000E37DA">
              <w:rPr>
                <w:sz w:val="28"/>
                <w:szCs w:val="28"/>
              </w:rPr>
              <w:t>adjectives compare more than two people,</w:t>
            </w:r>
            <w:r>
              <w:rPr>
                <w:sz w:val="28"/>
                <w:szCs w:val="28"/>
              </w:rPr>
              <w:t xml:space="preserve"> </w:t>
            </w:r>
            <w:r w:rsidRPr="000E37DA">
              <w:rPr>
                <w:sz w:val="28"/>
                <w:szCs w:val="28"/>
              </w:rPr>
              <w:t xml:space="preserve">places, or things. Add </w:t>
            </w:r>
            <w:r w:rsidRPr="000E37DA">
              <w:rPr>
                <w:b/>
                <w:sz w:val="28"/>
                <w:szCs w:val="28"/>
              </w:rPr>
              <w:t>–</w:t>
            </w:r>
            <w:proofErr w:type="spellStart"/>
            <w:r w:rsidRPr="000E37DA">
              <w:rPr>
                <w:b/>
                <w:sz w:val="28"/>
                <w:szCs w:val="28"/>
              </w:rPr>
              <w:t>est</w:t>
            </w:r>
            <w:proofErr w:type="spellEnd"/>
            <w:r w:rsidRPr="000E37DA">
              <w:rPr>
                <w:sz w:val="28"/>
                <w:szCs w:val="28"/>
              </w:rPr>
              <w:t xml:space="preserve"> to the adjective or</w:t>
            </w:r>
          </w:p>
          <w:p w:rsidR="000E37DA" w:rsidRPr="000E37DA" w:rsidRDefault="000E37DA" w:rsidP="000E37DA">
            <w:pPr>
              <w:rPr>
                <w:b/>
                <w:sz w:val="28"/>
                <w:szCs w:val="28"/>
              </w:rPr>
            </w:pPr>
            <w:proofErr w:type="gramStart"/>
            <w:r w:rsidRPr="000E37DA">
              <w:rPr>
                <w:sz w:val="28"/>
                <w:szCs w:val="28"/>
              </w:rPr>
              <w:t>use</w:t>
            </w:r>
            <w:proofErr w:type="gramEnd"/>
            <w:r w:rsidRPr="000E37DA">
              <w:rPr>
                <w:sz w:val="28"/>
                <w:szCs w:val="28"/>
              </w:rPr>
              <w:t xml:space="preserve"> most befo</w:t>
            </w:r>
            <w:r>
              <w:rPr>
                <w:sz w:val="28"/>
                <w:szCs w:val="28"/>
              </w:rPr>
              <w:t xml:space="preserve">re the adjective. Sometimes a </w:t>
            </w:r>
            <w:r w:rsidRPr="000E37DA">
              <w:rPr>
                <w:b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Pr="000E37DA">
              <w:rPr>
                <w:sz w:val="28"/>
                <w:szCs w:val="28"/>
              </w:rPr>
              <w:t xml:space="preserve">at the end of an adjective </w:t>
            </w:r>
            <w:r w:rsidRPr="000E37DA">
              <w:rPr>
                <w:b/>
                <w:sz w:val="28"/>
                <w:szCs w:val="28"/>
              </w:rPr>
              <w:t xml:space="preserve">must </w:t>
            </w:r>
            <w:r>
              <w:rPr>
                <w:b/>
                <w:sz w:val="28"/>
                <w:szCs w:val="28"/>
              </w:rPr>
              <w:t xml:space="preserve">change to </w:t>
            </w:r>
            <w:proofErr w:type="gramStart"/>
            <w:r>
              <w:rPr>
                <w:b/>
                <w:sz w:val="28"/>
                <w:szCs w:val="28"/>
              </w:rPr>
              <w:t>an I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0E37DA">
              <w:rPr>
                <w:sz w:val="28"/>
                <w:szCs w:val="28"/>
              </w:rPr>
              <w:t>in order to form a comparative or superlative.</w:t>
            </w:r>
            <w:r>
              <w:rPr>
                <w:sz w:val="28"/>
                <w:szCs w:val="28"/>
              </w:rPr>
              <w:t xml:space="preserve"> For long adjectives, use</w:t>
            </w:r>
            <w:r w:rsidR="00742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words more and most.</w:t>
            </w:r>
          </w:p>
          <w:p w:rsidR="000E37DA" w:rsidRPr="000E37DA" w:rsidRDefault="000E37DA" w:rsidP="000E37DA">
            <w:pPr>
              <w:rPr>
                <w:sz w:val="28"/>
                <w:szCs w:val="28"/>
                <w:u w:val="single"/>
              </w:rPr>
            </w:pPr>
            <w:r w:rsidRPr="000E37DA">
              <w:rPr>
                <w:sz w:val="28"/>
                <w:szCs w:val="28"/>
                <w:u w:val="single"/>
              </w:rPr>
              <w:t>Comparative:</w:t>
            </w:r>
          </w:p>
          <w:p w:rsidR="000E37DA" w:rsidRPr="000E37DA" w:rsidRDefault="000E37DA" w:rsidP="000E37DA">
            <w:pPr>
              <w:rPr>
                <w:sz w:val="28"/>
                <w:szCs w:val="28"/>
              </w:rPr>
            </w:pPr>
            <w:r w:rsidRPr="000E37DA">
              <w:rPr>
                <w:sz w:val="28"/>
                <w:szCs w:val="28"/>
              </w:rPr>
              <w:t xml:space="preserve">Life on the prairie was </w:t>
            </w:r>
            <w:r w:rsidRPr="000E37DA">
              <w:rPr>
                <w:b/>
                <w:sz w:val="28"/>
                <w:szCs w:val="28"/>
              </w:rPr>
              <w:t>harder</w:t>
            </w:r>
            <w:r w:rsidRPr="000E37DA">
              <w:rPr>
                <w:sz w:val="28"/>
                <w:szCs w:val="28"/>
              </w:rPr>
              <w:t xml:space="preserve"> than life in the city.</w:t>
            </w:r>
          </w:p>
          <w:p w:rsidR="000E37DA" w:rsidRPr="000E37DA" w:rsidRDefault="000E37DA" w:rsidP="000E37DA">
            <w:pPr>
              <w:rPr>
                <w:sz w:val="28"/>
                <w:szCs w:val="28"/>
                <w:u w:val="single"/>
              </w:rPr>
            </w:pPr>
            <w:r w:rsidRPr="000E37DA">
              <w:rPr>
                <w:sz w:val="28"/>
                <w:szCs w:val="28"/>
                <w:u w:val="single"/>
              </w:rPr>
              <w:t>Superlative:</w:t>
            </w:r>
          </w:p>
          <w:p w:rsidR="000E37DA" w:rsidRPr="000E37DA" w:rsidRDefault="000E37DA" w:rsidP="000E37DA">
            <w:pPr>
              <w:rPr>
                <w:sz w:val="28"/>
                <w:szCs w:val="28"/>
              </w:rPr>
            </w:pPr>
            <w:r w:rsidRPr="000E37DA">
              <w:rPr>
                <w:sz w:val="28"/>
                <w:szCs w:val="28"/>
              </w:rPr>
              <w:t xml:space="preserve">The wolf is the </w:t>
            </w:r>
            <w:r w:rsidRPr="000E37DA">
              <w:rPr>
                <w:b/>
                <w:sz w:val="28"/>
                <w:szCs w:val="28"/>
              </w:rPr>
              <w:t>most frightening</w:t>
            </w:r>
            <w:r w:rsidRPr="000E37DA">
              <w:rPr>
                <w:sz w:val="28"/>
                <w:szCs w:val="28"/>
              </w:rPr>
              <w:t xml:space="preserve"> animal to hear</w:t>
            </w:r>
          </w:p>
          <w:p w:rsidR="00843A5E" w:rsidRDefault="000E37DA" w:rsidP="000E37DA">
            <w:pPr>
              <w:rPr>
                <w:sz w:val="28"/>
                <w:szCs w:val="28"/>
              </w:rPr>
            </w:pPr>
            <w:proofErr w:type="gramStart"/>
            <w:r w:rsidRPr="000E37DA">
              <w:rPr>
                <w:sz w:val="28"/>
                <w:szCs w:val="28"/>
              </w:rPr>
              <w:t>at</w:t>
            </w:r>
            <w:proofErr w:type="gramEnd"/>
            <w:r w:rsidRPr="000E37DA">
              <w:rPr>
                <w:sz w:val="28"/>
                <w:szCs w:val="28"/>
              </w:rPr>
              <w:t xml:space="preserve"> night.</w:t>
            </w:r>
          </w:p>
          <w:p w:rsidR="000E37DA" w:rsidRPr="000E37DA" w:rsidRDefault="000E37DA" w:rsidP="000E37DA">
            <w:pPr>
              <w:rPr>
                <w:sz w:val="28"/>
                <w:szCs w:val="28"/>
              </w:rPr>
            </w:pPr>
            <w:r w:rsidRPr="000E37DA">
              <w:rPr>
                <w:sz w:val="28"/>
                <w:szCs w:val="28"/>
              </w:rPr>
              <w:t xml:space="preserve">The words </w:t>
            </w:r>
            <w:r w:rsidRPr="000E37DA">
              <w:rPr>
                <w:i/>
                <w:sz w:val="28"/>
                <w:szCs w:val="28"/>
              </w:rPr>
              <w:t>good</w:t>
            </w:r>
            <w:r w:rsidRPr="000E37DA">
              <w:rPr>
                <w:sz w:val="28"/>
                <w:szCs w:val="28"/>
              </w:rPr>
              <w:t xml:space="preserve"> and </w:t>
            </w:r>
            <w:r w:rsidRPr="000E37DA">
              <w:rPr>
                <w:i/>
                <w:sz w:val="28"/>
                <w:szCs w:val="28"/>
              </w:rPr>
              <w:t>bad</w:t>
            </w:r>
            <w:r w:rsidRPr="000E37DA">
              <w:rPr>
                <w:sz w:val="28"/>
                <w:szCs w:val="28"/>
              </w:rPr>
              <w:t xml:space="preserve"> have special comparative and superlative forms.</w:t>
            </w:r>
          </w:p>
          <w:p w:rsidR="000E37DA" w:rsidRDefault="000E37DA" w:rsidP="000E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–better-the best</w:t>
            </w:r>
          </w:p>
          <w:p w:rsidR="000E37DA" w:rsidRDefault="000E37DA" w:rsidP="000E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– worse – the worst</w:t>
            </w:r>
          </w:p>
          <w:p w:rsidR="00D644A9" w:rsidRDefault="00D644A9" w:rsidP="000E37DA">
            <w:pPr>
              <w:rPr>
                <w:sz w:val="28"/>
                <w:szCs w:val="28"/>
              </w:rPr>
            </w:pPr>
          </w:p>
          <w:p w:rsidR="00D644A9" w:rsidRPr="00D644A9" w:rsidRDefault="00D644A9" w:rsidP="00D644A9">
            <w:pPr>
              <w:rPr>
                <w:sz w:val="28"/>
                <w:szCs w:val="28"/>
              </w:rPr>
            </w:pPr>
            <w:r w:rsidRPr="00D644A9">
              <w:rPr>
                <w:b/>
                <w:sz w:val="28"/>
                <w:szCs w:val="28"/>
              </w:rPr>
              <w:t>Adverbs</w:t>
            </w:r>
            <w:r w:rsidRPr="00D644A9">
              <w:rPr>
                <w:sz w:val="28"/>
                <w:szCs w:val="28"/>
              </w:rPr>
              <w:t xml:space="preserve"> have comparative forms. Add the</w:t>
            </w:r>
            <w:r w:rsidR="0074233E">
              <w:rPr>
                <w:sz w:val="28"/>
                <w:szCs w:val="28"/>
              </w:rPr>
              <w:t xml:space="preserve"> </w:t>
            </w:r>
            <w:r w:rsidRPr="00D644A9">
              <w:rPr>
                <w:sz w:val="28"/>
                <w:szCs w:val="28"/>
              </w:rPr>
              <w:t>word more in front of an adverb to make the</w:t>
            </w:r>
            <w:r w:rsidR="0074233E">
              <w:rPr>
                <w:sz w:val="28"/>
                <w:szCs w:val="28"/>
              </w:rPr>
              <w:t xml:space="preserve"> </w:t>
            </w:r>
            <w:r w:rsidRPr="00D644A9">
              <w:rPr>
                <w:sz w:val="28"/>
                <w:szCs w:val="28"/>
              </w:rPr>
              <w:t>comparative form. Add the word most in front</w:t>
            </w:r>
            <w:r w:rsidR="0074233E">
              <w:rPr>
                <w:sz w:val="28"/>
                <w:szCs w:val="28"/>
              </w:rPr>
              <w:t xml:space="preserve"> </w:t>
            </w:r>
            <w:r w:rsidRPr="00D644A9">
              <w:rPr>
                <w:sz w:val="28"/>
                <w:szCs w:val="28"/>
              </w:rPr>
              <w:t>of an adverb to make the superlative form.</w:t>
            </w:r>
          </w:p>
          <w:p w:rsidR="00D644A9" w:rsidRPr="00D644A9" w:rsidRDefault="00D644A9" w:rsidP="00D644A9">
            <w:pPr>
              <w:rPr>
                <w:b/>
                <w:sz w:val="28"/>
                <w:szCs w:val="28"/>
              </w:rPr>
            </w:pPr>
            <w:r w:rsidRPr="00D644A9">
              <w:rPr>
                <w:b/>
                <w:sz w:val="28"/>
                <w:szCs w:val="28"/>
              </w:rPr>
              <w:t>Example:</w:t>
            </w:r>
          </w:p>
          <w:p w:rsidR="00D644A9" w:rsidRPr="00D644A9" w:rsidRDefault="00D644A9" w:rsidP="00D644A9">
            <w:pPr>
              <w:rPr>
                <w:sz w:val="28"/>
                <w:szCs w:val="28"/>
              </w:rPr>
            </w:pPr>
            <w:r w:rsidRPr="00D644A9">
              <w:rPr>
                <w:sz w:val="28"/>
                <w:szCs w:val="28"/>
                <w:u w:val="single"/>
              </w:rPr>
              <w:t>Comparative</w:t>
            </w:r>
            <w:r w:rsidRPr="00D644A9">
              <w:rPr>
                <w:sz w:val="28"/>
                <w:szCs w:val="28"/>
              </w:rPr>
              <w:t xml:space="preserve">: We woke up </w:t>
            </w:r>
            <w:r w:rsidRPr="00D644A9">
              <w:rPr>
                <w:sz w:val="28"/>
                <w:szCs w:val="28"/>
                <w:u w:val="single"/>
              </w:rPr>
              <w:t>more happily</w:t>
            </w:r>
            <w:r w:rsidRPr="00D644A9">
              <w:rPr>
                <w:sz w:val="28"/>
                <w:szCs w:val="28"/>
              </w:rPr>
              <w:t xml:space="preserve"> this</w:t>
            </w:r>
            <w:r w:rsidR="0074233E">
              <w:rPr>
                <w:sz w:val="28"/>
                <w:szCs w:val="28"/>
              </w:rPr>
              <w:t xml:space="preserve"> </w:t>
            </w:r>
            <w:r w:rsidRPr="00D644A9">
              <w:rPr>
                <w:sz w:val="28"/>
                <w:szCs w:val="28"/>
              </w:rPr>
              <w:t>morning than we did yesterday.</w:t>
            </w:r>
          </w:p>
          <w:p w:rsidR="00D644A9" w:rsidRPr="00024C72" w:rsidRDefault="00D644A9" w:rsidP="0074233E">
            <w:pPr>
              <w:rPr>
                <w:sz w:val="28"/>
                <w:szCs w:val="28"/>
              </w:rPr>
            </w:pPr>
            <w:r w:rsidRPr="00D644A9">
              <w:rPr>
                <w:sz w:val="28"/>
                <w:szCs w:val="28"/>
                <w:u w:val="single"/>
              </w:rPr>
              <w:t>Superlative</w:t>
            </w:r>
            <w:r w:rsidRPr="00D644A9">
              <w:rPr>
                <w:sz w:val="28"/>
                <w:szCs w:val="28"/>
              </w:rPr>
              <w:t xml:space="preserve">: We woke up </w:t>
            </w:r>
            <w:r w:rsidRPr="00D644A9">
              <w:rPr>
                <w:sz w:val="28"/>
                <w:szCs w:val="28"/>
                <w:u w:val="single"/>
              </w:rPr>
              <w:t>most happily</w:t>
            </w:r>
            <w:r w:rsidR="0074233E">
              <w:rPr>
                <w:sz w:val="28"/>
                <w:szCs w:val="28"/>
                <w:u w:val="single"/>
              </w:rPr>
              <w:t xml:space="preserve"> </w:t>
            </w:r>
            <w:r w:rsidRPr="00D644A9">
              <w:rPr>
                <w:sz w:val="28"/>
                <w:szCs w:val="28"/>
              </w:rPr>
              <w:t>whenever we had slept well.</w:t>
            </w:r>
          </w:p>
        </w:tc>
        <w:tc>
          <w:tcPr>
            <w:tcW w:w="2410" w:type="dxa"/>
          </w:tcPr>
          <w:p w:rsidR="00843A5E" w:rsidRPr="00024C72" w:rsidRDefault="00843A5E" w:rsidP="00D82383">
            <w:pPr>
              <w:rPr>
                <w:sz w:val="28"/>
                <w:szCs w:val="28"/>
              </w:rPr>
            </w:pPr>
          </w:p>
          <w:p w:rsidR="00843A5E" w:rsidRPr="00024C72" w:rsidRDefault="00843A5E" w:rsidP="00D82383">
            <w:pPr>
              <w:rPr>
                <w:sz w:val="28"/>
                <w:szCs w:val="28"/>
              </w:rPr>
            </w:pPr>
            <w:r w:rsidRPr="00024C72">
              <w:rPr>
                <w:sz w:val="28"/>
                <w:szCs w:val="28"/>
              </w:rPr>
              <w:t xml:space="preserve">p. </w:t>
            </w:r>
            <w:r w:rsidR="00D644A9">
              <w:rPr>
                <w:sz w:val="28"/>
                <w:szCs w:val="28"/>
              </w:rPr>
              <w:t>283 – 285,287</w:t>
            </w:r>
          </w:p>
        </w:tc>
      </w:tr>
      <w:tr w:rsidR="000E37DA" w:rsidRPr="00024C72" w:rsidTr="000E37DA">
        <w:tc>
          <w:tcPr>
            <w:tcW w:w="6912" w:type="dxa"/>
          </w:tcPr>
          <w:p w:rsidR="0074233E" w:rsidRDefault="0074233E" w:rsidP="0074233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lastRenderedPageBreak/>
              <w:t>Lesson 25</w:t>
            </w:r>
          </w:p>
          <w:p w:rsidR="0074233E" w:rsidRPr="0074233E" w:rsidRDefault="0074233E" w:rsidP="0074233E">
            <w:pPr>
              <w:rPr>
                <w:b/>
                <w:sz w:val="28"/>
                <w:szCs w:val="28"/>
              </w:rPr>
            </w:pPr>
            <w:r w:rsidRPr="0074233E">
              <w:rPr>
                <w:b/>
                <w:sz w:val="28"/>
                <w:szCs w:val="28"/>
              </w:rPr>
              <w:t>Uses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233E">
              <w:rPr>
                <w:b/>
                <w:sz w:val="28"/>
                <w:szCs w:val="28"/>
              </w:rPr>
              <w:t>of Comma</w:t>
            </w:r>
          </w:p>
          <w:p w:rsid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In a sentence, a comma separates a title of a</w:t>
            </w:r>
            <w:r>
              <w:rPr>
                <w:sz w:val="28"/>
                <w:szCs w:val="28"/>
              </w:rPr>
              <w:t xml:space="preserve"> </w:t>
            </w:r>
            <w:r w:rsidRPr="0074233E">
              <w:rPr>
                <w:sz w:val="28"/>
                <w:szCs w:val="28"/>
              </w:rPr>
              <w:t>created work and the author.</w:t>
            </w:r>
            <w:r>
              <w:rPr>
                <w:sz w:val="28"/>
                <w:szCs w:val="28"/>
              </w:rPr>
              <w:t xml:space="preserve"> 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Incorrect: We just read a poem called</w:t>
            </w:r>
          </w:p>
          <w:p w:rsidR="0074233E" w:rsidRPr="0074233E" w:rsidRDefault="0074233E" w:rsidP="0074233E">
            <w:pPr>
              <w:tabs>
                <w:tab w:val="left" w:pos="3735"/>
              </w:tabs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“Explorer” by John Doe.</w:t>
            </w:r>
            <w:r w:rsidRPr="0074233E">
              <w:rPr>
                <w:sz w:val="28"/>
                <w:szCs w:val="28"/>
              </w:rPr>
              <w:tab/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Correct: We just read a poem called</w:t>
            </w:r>
          </w:p>
          <w:p w:rsidR="000E37DA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“Explorer,” by John Doe.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Sometimes a title is surrounded by commas.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You should be able to remove a title from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lastRenderedPageBreak/>
              <w:t>a sentence and the sentence should still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proofErr w:type="gramStart"/>
            <w:r w:rsidRPr="0074233E">
              <w:rPr>
                <w:sz w:val="28"/>
                <w:szCs w:val="28"/>
              </w:rPr>
              <w:t>make</w:t>
            </w:r>
            <w:proofErr w:type="gramEnd"/>
            <w:r w:rsidRPr="0074233E">
              <w:rPr>
                <w:sz w:val="28"/>
                <w:szCs w:val="28"/>
              </w:rPr>
              <w:t xml:space="preserve"> sense.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Incorrect: We read a book Westward Journey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proofErr w:type="gramStart"/>
            <w:r w:rsidRPr="0074233E">
              <w:rPr>
                <w:sz w:val="28"/>
                <w:szCs w:val="28"/>
              </w:rPr>
              <w:t>in</w:t>
            </w:r>
            <w:proofErr w:type="gramEnd"/>
            <w:r w:rsidRPr="0074233E">
              <w:rPr>
                <w:sz w:val="28"/>
                <w:szCs w:val="28"/>
              </w:rPr>
              <w:t xml:space="preserve"> class.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 w:rsidRPr="0074233E">
              <w:rPr>
                <w:sz w:val="28"/>
                <w:szCs w:val="28"/>
              </w:rPr>
              <w:t>Correct: We read a book, Westward Journey,</w:t>
            </w:r>
          </w:p>
          <w:p w:rsidR="0074233E" w:rsidRDefault="0074233E" w:rsidP="0074233E">
            <w:pPr>
              <w:rPr>
                <w:sz w:val="28"/>
                <w:szCs w:val="28"/>
              </w:rPr>
            </w:pPr>
            <w:proofErr w:type="gramStart"/>
            <w:r w:rsidRPr="0074233E">
              <w:rPr>
                <w:sz w:val="28"/>
                <w:szCs w:val="28"/>
              </w:rPr>
              <w:t>in</w:t>
            </w:r>
            <w:proofErr w:type="gramEnd"/>
            <w:r w:rsidRPr="0074233E">
              <w:rPr>
                <w:sz w:val="28"/>
                <w:szCs w:val="28"/>
              </w:rPr>
              <w:t xml:space="preserve"> class.</w:t>
            </w:r>
          </w:p>
          <w:p w:rsidR="0074233E" w:rsidRDefault="0074233E" w:rsidP="0074233E">
            <w:pPr>
              <w:rPr>
                <w:sz w:val="28"/>
                <w:szCs w:val="28"/>
              </w:rPr>
            </w:pPr>
          </w:p>
          <w:p w:rsidR="0074233E" w:rsidRDefault="0074233E" w:rsidP="0074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use commas to separate items in a series.</w:t>
            </w:r>
          </w:p>
          <w:p w:rsidR="0074233E" w:rsidRPr="0074233E" w:rsidRDefault="0074233E" w:rsidP="0074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Example: You may see bears, wolves, or rabbits.</w:t>
            </w:r>
          </w:p>
          <w:p w:rsidR="0074233E" w:rsidRDefault="0074233E" w:rsidP="00D82383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37DA" w:rsidRPr="00024C72" w:rsidRDefault="0074233E" w:rsidP="00D82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p. 296,297</w:t>
            </w:r>
          </w:p>
        </w:tc>
      </w:tr>
    </w:tbl>
    <w:p w:rsidR="001B20FB" w:rsidRPr="001B20FB" w:rsidRDefault="001B20FB"/>
    <w:sectPr w:rsidR="001B20FB" w:rsidRPr="001B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D65"/>
    <w:multiLevelType w:val="hybridMultilevel"/>
    <w:tmpl w:val="4512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B"/>
    <w:rsid w:val="00024C72"/>
    <w:rsid w:val="000E37DA"/>
    <w:rsid w:val="00125A0B"/>
    <w:rsid w:val="001B20FB"/>
    <w:rsid w:val="002311D2"/>
    <w:rsid w:val="00255CE3"/>
    <w:rsid w:val="00393ABC"/>
    <w:rsid w:val="004A5022"/>
    <w:rsid w:val="004C2193"/>
    <w:rsid w:val="00576A22"/>
    <w:rsid w:val="0074233E"/>
    <w:rsid w:val="007F0013"/>
    <w:rsid w:val="00843A5E"/>
    <w:rsid w:val="008A3942"/>
    <w:rsid w:val="009C06FE"/>
    <w:rsid w:val="009D371F"/>
    <w:rsid w:val="00AD6012"/>
    <w:rsid w:val="00C024FF"/>
    <w:rsid w:val="00C92AAE"/>
    <w:rsid w:val="00CE1324"/>
    <w:rsid w:val="00D644A9"/>
    <w:rsid w:val="00DD23AB"/>
    <w:rsid w:val="00E54BC2"/>
    <w:rsid w:val="00F1791F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dcterms:created xsi:type="dcterms:W3CDTF">2015-06-01T19:12:00Z</dcterms:created>
  <dcterms:modified xsi:type="dcterms:W3CDTF">2015-06-01T19:12:00Z</dcterms:modified>
</cp:coreProperties>
</file>